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2A7" w:rsidRPr="00BE0594" w:rsidRDefault="00A47611" w:rsidP="00CC2AA0">
      <w:pPr>
        <w:spacing w:before="600" w:after="1200"/>
        <w:jc w:val="center"/>
        <w:rPr>
          <w:b/>
          <w:bCs/>
        </w:rPr>
      </w:pPr>
      <w:bookmarkStart w:id="0" w:name="_GoBack"/>
      <w:bookmarkEnd w:id="0"/>
      <w:r w:rsidRPr="00BE0594">
        <w:rPr>
          <w:b/>
          <w:bCs/>
        </w:rPr>
        <w:t xml:space="preserve">POOBLASTILO </w:t>
      </w:r>
      <w:r w:rsidR="00BE0594">
        <w:rPr>
          <w:b/>
          <w:bCs/>
        </w:rPr>
        <w:br/>
      </w:r>
      <w:r w:rsidRPr="00BE0594">
        <w:rPr>
          <w:b/>
          <w:bCs/>
        </w:rPr>
        <w:t xml:space="preserve">ZA UDELEŽBO IN URESNIČEVANJE GLASOVALNE PRAVICE NA REDNI SKUPŠČINI ČLANOV </w:t>
      </w:r>
      <w:r w:rsidR="00BE0594">
        <w:rPr>
          <w:b/>
          <w:bCs/>
        </w:rPr>
        <w:br/>
      </w:r>
      <w:r w:rsidRPr="00BE0594">
        <w:rPr>
          <w:b/>
          <w:bCs/>
        </w:rPr>
        <w:t>ZDRUŽENJA AVTORJEV IN NOSILCEV MALIH IN DRUGIH AVTORSKIH PRAVIC SLOVENIJE</w:t>
      </w:r>
      <w:r w:rsidR="00A64044">
        <w:rPr>
          <w:b/>
          <w:bCs/>
        </w:rPr>
        <w:t>,</w:t>
      </w:r>
      <w:r w:rsidRPr="00BE0594">
        <w:rPr>
          <w:b/>
          <w:bCs/>
        </w:rPr>
        <w:t xml:space="preserve"> K.O.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4252"/>
        <w:gridCol w:w="284"/>
        <w:gridCol w:w="1275"/>
      </w:tblGrid>
      <w:tr w:rsidR="00962865" w:rsidRPr="003C67F3" w:rsidTr="00962865">
        <w:trPr>
          <w:trHeight w:val="399"/>
        </w:trPr>
        <w:tc>
          <w:tcPr>
            <w:tcW w:w="2977" w:type="dxa"/>
            <w:tcBorders>
              <w:bottom w:val="single" w:sz="4" w:space="0" w:color="auto"/>
            </w:tcBorders>
          </w:tcPr>
          <w:p w:rsidR="00071E01" w:rsidRPr="00CC2AA0" w:rsidRDefault="00071E01" w:rsidP="002A3E39">
            <w:pPr>
              <w:rPr>
                <w:b/>
                <w:bCs/>
              </w:rPr>
            </w:pPr>
          </w:p>
        </w:tc>
        <w:tc>
          <w:tcPr>
            <w:tcW w:w="284" w:type="dxa"/>
          </w:tcPr>
          <w:p w:rsidR="00071E01" w:rsidRPr="003C67F3" w:rsidRDefault="00071E01" w:rsidP="002A3E39"/>
        </w:tc>
        <w:tc>
          <w:tcPr>
            <w:tcW w:w="4252" w:type="dxa"/>
            <w:tcBorders>
              <w:bottom w:val="single" w:sz="4" w:space="0" w:color="auto"/>
            </w:tcBorders>
          </w:tcPr>
          <w:p w:rsidR="00071E01" w:rsidRPr="003C67F3" w:rsidRDefault="00071E01" w:rsidP="002A3E39"/>
        </w:tc>
        <w:tc>
          <w:tcPr>
            <w:tcW w:w="284" w:type="dxa"/>
          </w:tcPr>
          <w:p w:rsidR="00071E01" w:rsidRPr="003C67F3" w:rsidRDefault="00071E01" w:rsidP="002A3E39"/>
        </w:tc>
        <w:tc>
          <w:tcPr>
            <w:tcW w:w="1275" w:type="dxa"/>
            <w:tcBorders>
              <w:bottom w:val="single" w:sz="4" w:space="0" w:color="auto"/>
            </w:tcBorders>
          </w:tcPr>
          <w:p w:rsidR="00071E01" w:rsidRPr="003C67F3" w:rsidRDefault="00071E01" w:rsidP="00962865">
            <w:pPr>
              <w:jc w:val="center"/>
            </w:pPr>
          </w:p>
        </w:tc>
      </w:tr>
      <w:tr w:rsidR="00962865" w:rsidRPr="00071E01" w:rsidTr="00962865">
        <w:trPr>
          <w:trHeight w:val="52"/>
        </w:trPr>
        <w:tc>
          <w:tcPr>
            <w:tcW w:w="2977" w:type="dxa"/>
            <w:tcBorders>
              <w:top w:val="single" w:sz="4" w:space="0" w:color="auto"/>
            </w:tcBorders>
          </w:tcPr>
          <w:p w:rsidR="00071E01" w:rsidRPr="00071E01" w:rsidRDefault="00071E01" w:rsidP="003C67F3">
            <w:pPr>
              <w:jc w:val="center"/>
              <w:rPr>
                <w:sz w:val="16"/>
                <w:szCs w:val="16"/>
              </w:rPr>
            </w:pPr>
            <w:r w:rsidRPr="00071E01">
              <w:rPr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071E01" w:rsidRPr="00071E01" w:rsidRDefault="00071E01" w:rsidP="003C6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71E01" w:rsidRPr="00071E01" w:rsidRDefault="00071E01" w:rsidP="003C67F3">
            <w:pPr>
              <w:jc w:val="center"/>
              <w:rPr>
                <w:sz w:val="16"/>
                <w:szCs w:val="16"/>
              </w:rPr>
            </w:pPr>
            <w:r w:rsidRPr="00071E01">
              <w:rPr>
                <w:sz w:val="16"/>
                <w:szCs w:val="16"/>
              </w:rPr>
              <w:t>naslov</w:t>
            </w:r>
          </w:p>
        </w:tc>
        <w:tc>
          <w:tcPr>
            <w:tcW w:w="284" w:type="dxa"/>
          </w:tcPr>
          <w:p w:rsidR="00071E01" w:rsidRPr="00071E01" w:rsidRDefault="00071E01" w:rsidP="003C67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1E01" w:rsidRDefault="00071E01" w:rsidP="003C67F3">
            <w:pPr>
              <w:jc w:val="center"/>
              <w:rPr>
                <w:sz w:val="16"/>
                <w:szCs w:val="16"/>
              </w:rPr>
            </w:pPr>
            <w:r w:rsidRPr="00071E01">
              <w:rPr>
                <w:sz w:val="16"/>
                <w:szCs w:val="16"/>
              </w:rPr>
              <w:t>davčna številka</w:t>
            </w:r>
          </w:p>
          <w:p w:rsidR="00AB6B8A" w:rsidRPr="00071E01" w:rsidRDefault="00AB6B8A" w:rsidP="003C67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566F4B" w:rsidRDefault="00566F4B">
      <w:r>
        <w:t>član</w:t>
      </w:r>
      <w:r w:rsidR="00962865">
        <w:t>-ica</w:t>
      </w:r>
      <w:r>
        <w:t xml:space="preserve"> ZAMP – </w:t>
      </w:r>
      <w:r w:rsidRPr="009C065F">
        <w:rPr>
          <w:caps/>
        </w:rPr>
        <w:t>Združenj</w:t>
      </w:r>
      <w:r w:rsidR="009C065F">
        <w:rPr>
          <w:caps/>
        </w:rPr>
        <w:t>e</w:t>
      </w:r>
      <w:r w:rsidRPr="009C065F">
        <w:rPr>
          <w:caps/>
        </w:rPr>
        <w:t xml:space="preserve"> avtorjev Slovenije</w:t>
      </w:r>
      <w:r>
        <w:t xml:space="preserve">, k.o. (v </w:t>
      </w:r>
      <w:r w:rsidR="00AB6B8A">
        <w:t>nadaljnjem besedilu:</w:t>
      </w:r>
      <w:r>
        <w:t xml:space="preserve"> pooblastitelj)</w:t>
      </w:r>
    </w:p>
    <w:p w:rsidR="00566F4B" w:rsidRPr="00962865" w:rsidRDefault="00566F4B" w:rsidP="00962865">
      <w:pPr>
        <w:spacing w:before="600" w:after="600"/>
        <w:jc w:val="center"/>
        <w:rPr>
          <w:b/>
          <w:bCs/>
        </w:rPr>
      </w:pPr>
      <w:r w:rsidRPr="00962865">
        <w:rPr>
          <w:b/>
          <w:bCs/>
        </w:rPr>
        <w:t>POOBLAŠČAM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84"/>
        <w:gridCol w:w="4252"/>
        <w:gridCol w:w="284"/>
        <w:gridCol w:w="1275"/>
      </w:tblGrid>
      <w:tr w:rsidR="00962865" w:rsidRPr="003C67F3" w:rsidTr="00962865">
        <w:trPr>
          <w:trHeight w:val="377"/>
        </w:trPr>
        <w:tc>
          <w:tcPr>
            <w:tcW w:w="2977" w:type="dxa"/>
            <w:tcBorders>
              <w:bottom w:val="single" w:sz="4" w:space="0" w:color="auto"/>
            </w:tcBorders>
          </w:tcPr>
          <w:p w:rsidR="00BE0594" w:rsidRPr="00CC2AA0" w:rsidRDefault="00BE0594" w:rsidP="00071E01">
            <w:pPr>
              <w:rPr>
                <w:b/>
                <w:bCs/>
              </w:rPr>
            </w:pPr>
          </w:p>
        </w:tc>
        <w:tc>
          <w:tcPr>
            <w:tcW w:w="284" w:type="dxa"/>
          </w:tcPr>
          <w:p w:rsidR="00071E01" w:rsidRDefault="00071E01" w:rsidP="00071E01"/>
        </w:tc>
        <w:tc>
          <w:tcPr>
            <w:tcW w:w="5811" w:type="dxa"/>
            <w:gridSpan w:val="3"/>
            <w:tcBorders>
              <w:bottom w:val="single" w:sz="4" w:space="0" w:color="auto"/>
            </w:tcBorders>
          </w:tcPr>
          <w:p w:rsidR="00071E01" w:rsidRDefault="00071E01" w:rsidP="00071E01"/>
        </w:tc>
      </w:tr>
      <w:tr w:rsidR="00BE0594" w:rsidRPr="00071E01" w:rsidTr="00962865">
        <w:trPr>
          <w:trHeight w:val="52"/>
        </w:trPr>
        <w:tc>
          <w:tcPr>
            <w:tcW w:w="2977" w:type="dxa"/>
            <w:tcBorders>
              <w:top w:val="single" w:sz="4" w:space="0" w:color="auto"/>
            </w:tcBorders>
          </w:tcPr>
          <w:p w:rsidR="00071E01" w:rsidRPr="00071E01" w:rsidRDefault="00071E01" w:rsidP="002A3E39">
            <w:pPr>
              <w:jc w:val="center"/>
              <w:rPr>
                <w:sz w:val="16"/>
                <w:szCs w:val="16"/>
              </w:rPr>
            </w:pPr>
            <w:r w:rsidRPr="00071E01">
              <w:rPr>
                <w:sz w:val="16"/>
                <w:szCs w:val="16"/>
              </w:rPr>
              <w:t>ime in priimek</w:t>
            </w:r>
          </w:p>
        </w:tc>
        <w:tc>
          <w:tcPr>
            <w:tcW w:w="284" w:type="dxa"/>
          </w:tcPr>
          <w:p w:rsidR="00071E01" w:rsidRPr="00071E01" w:rsidRDefault="00071E01" w:rsidP="002A3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071E01" w:rsidRPr="00071E01" w:rsidRDefault="00071E01" w:rsidP="002A3E39">
            <w:pPr>
              <w:jc w:val="center"/>
              <w:rPr>
                <w:sz w:val="16"/>
                <w:szCs w:val="16"/>
              </w:rPr>
            </w:pPr>
            <w:r w:rsidRPr="00071E01">
              <w:rPr>
                <w:sz w:val="16"/>
                <w:szCs w:val="16"/>
              </w:rPr>
              <w:t>naslov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071E01" w:rsidRPr="00071E01" w:rsidRDefault="00071E01" w:rsidP="002A3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071E01" w:rsidRDefault="00071E01" w:rsidP="002A3E39">
            <w:pPr>
              <w:jc w:val="center"/>
              <w:rPr>
                <w:sz w:val="16"/>
                <w:szCs w:val="16"/>
              </w:rPr>
            </w:pPr>
          </w:p>
          <w:p w:rsidR="00AB6B8A" w:rsidRPr="00071E01" w:rsidRDefault="00AB6B8A" w:rsidP="002A3E39">
            <w:pPr>
              <w:jc w:val="center"/>
              <w:rPr>
                <w:sz w:val="16"/>
                <w:szCs w:val="16"/>
              </w:rPr>
            </w:pPr>
          </w:p>
        </w:tc>
      </w:tr>
    </w:tbl>
    <w:p w:rsidR="00A47611" w:rsidRDefault="00AB6B8A" w:rsidP="00071E01">
      <w:r>
        <w:t>(v nadaljnjem besedilu: pooblaščenec)</w:t>
      </w:r>
    </w:p>
    <w:p w:rsidR="00AB6B8A" w:rsidRDefault="00AB6B8A" w:rsidP="00071E01">
      <w:r>
        <w:t xml:space="preserve">da se v mojem imenu udeleži skupščine članov ZAMP – </w:t>
      </w:r>
      <w:r w:rsidRPr="00945410">
        <w:rPr>
          <w:caps/>
        </w:rPr>
        <w:t>Združenje avtorjev Slovenije</w:t>
      </w:r>
      <w:r>
        <w:t xml:space="preserve">, k.o., ki bo dne </w:t>
      </w:r>
      <w:r w:rsidRPr="00CC2AA0">
        <w:t>9.</w:t>
      </w:r>
      <w:r w:rsidR="00BA0A30">
        <w:t> </w:t>
      </w:r>
      <w:r w:rsidRPr="00CC2AA0">
        <w:t>7.</w:t>
      </w:r>
      <w:r w:rsidR="00BA0A30">
        <w:t> </w:t>
      </w:r>
      <w:r w:rsidRPr="00CC2AA0">
        <w:t>2019 ob 11.</w:t>
      </w:r>
      <w:r w:rsidR="00BA0A30">
        <w:t> </w:t>
      </w:r>
      <w:r w:rsidRPr="00CC2AA0">
        <w:t>uri v kongresni dvorani v 7.</w:t>
      </w:r>
      <w:r w:rsidR="00BA0A30">
        <w:t> </w:t>
      </w:r>
      <w:r w:rsidRPr="00CC2AA0">
        <w:t>nadstropju</w:t>
      </w:r>
      <w:r w:rsidR="004D574B" w:rsidRPr="00CC2AA0">
        <w:t xml:space="preserve"> City hotela, Dalmatinova</w:t>
      </w:r>
      <w:r w:rsidR="00BA0A30">
        <w:t> </w:t>
      </w:r>
      <w:r w:rsidR="004D574B" w:rsidRPr="00CC2AA0">
        <w:t>15, 1000</w:t>
      </w:r>
      <w:r w:rsidR="00BA0A30">
        <w:t> </w:t>
      </w:r>
      <w:r w:rsidR="004D574B" w:rsidRPr="00CC2AA0">
        <w:t>Ljubljana,</w:t>
      </w:r>
      <w:r w:rsidR="004D574B">
        <w:t xml:space="preserve"> in me zastopa tako, da v mojem imenu razpravlja in glasuje po lastni presoji o vseh posameznih točkah predlaganega dnevnega reda skupščine: </w:t>
      </w:r>
    </w:p>
    <w:p w:rsidR="004D574B" w:rsidRDefault="00692F8B" w:rsidP="00692F8B">
      <w:pPr>
        <w:pStyle w:val="Odstavekseznama"/>
        <w:numPr>
          <w:ilvl w:val="0"/>
          <w:numId w:val="19"/>
        </w:numPr>
      </w:pPr>
      <w:r>
        <w:t>Otvoritev skupščine, ugotavljanje sklepčnosti in izvolitev delovnih teles skupščine</w:t>
      </w:r>
      <w:r w:rsidR="002A3E39">
        <w:t>;</w:t>
      </w:r>
    </w:p>
    <w:p w:rsidR="00692F8B" w:rsidRDefault="00692F8B" w:rsidP="00692F8B">
      <w:pPr>
        <w:pStyle w:val="Odstavekseznama"/>
        <w:numPr>
          <w:ilvl w:val="0"/>
          <w:numId w:val="19"/>
        </w:numPr>
      </w:pPr>
      <w:r>
        <w:t>Obravnava in sprejem revidiranega letnega poročila za leto 2018 s poročilom revizorja, obravnava poročila Nadzornega odbora v zvezi z letnim poročilom za leto 2018, seznanitev z izjavami poslovodstva in članov Nadzornega odbora o nasprotju interesov</w:t>
      </w:r>
      <w:r w:rsidR="002A3E39">
        <w:t>;</w:t>
      </w:r>
    </w:p>
    <w:p w:rsidR="002A3E39" w:rsidRDefault="002A3E39" w:rsidP="00692F8B">
      <w:pPr>
        <w:pStyle w:val="Odstavekseznama"/>
        <w:numPr>
          <w:ilvl w:val="0"/>
          <w:numId w:val="19"/>
        </w:numPr>
      </w:pPr>
      <w:r>
        <w:t>Obravnava poročila Nadzornega odbora o delu v letu 2018;</w:t>
      </w:r>
    </w:p>
    <w:p w:rsidR="002A3E39" w:rsidRDefault="002A3E39" w:rsidP="00692F8B">
      <w:pPr>
        <w:pStyle w:val="Odstavekseznama"/>
        <w:numPr>
          <w:ilvl w:val="0"/>
          <w:numId w:val="19"/>
        </w:numPr>
      </w:pPr>
      <w:r>
        <w:t>Poročilo poslovodstva o delu Združenja ZAMP v tekočem letu;</w:t>
      </w:r>
    </w:p>
    <w:p w:rsidR="002A3E39" w:rsidRDefault="002A3E39" w:rsidP="00692F8B">
      <w:pPr>
        <w:pStyle w:val="Odstavekseznama"/>
        <w:numPr>
          <w:ilvl w:val="0"/>
          <w:numId w:val="19"/>
        </w:numPr>
      </w:pPr>
      <w:r>
        <w:t>Imenovanje revizorja za ob</w:t>
      </w:r>
      <w:r w:rsidR="00256966">
        <w:t>dobje poslovnih let 2019 – 2021;</w:t>
      </w:r>
    </w:p>
    <w:p w:rsidR="00256966" w:rsidRDefault="00256966" w:rsidP="00692F8B">
      <w:pPr>
        <w:pStyle w:val="Odstavekseznama"/>
        <w:numPr>
          <w:ilvl w:val="0"/>
          <w:numId w:val="19"/>
        </w:numPr>
      </w:pPr>
      <w:r>
        <w:t>Volitve dveh nadomestnih članov Nadzornega odbora za preostanek mandata.</w:t>
      </w:r>
    </w:p>
    <w:p w:rsidR="004D574B" w:rsidRDefault="004D574B" w:rsidP="00071E01">
      <w:r>
        <w:t xml:space="preserve">Pooblaščenec </w:t>
      </w:r>
      <w:r w:rsidR="002A3E39">
        <w:t>svojo identiteto izkaže</w:t>
      </w:r>
      <w:r>
        <w:t xml:space="preserve"> z </w:t>
      </w:r>
      <w:r w:rsidR="00692F8B">
        <w:t xml:space="preserve">veljavnim </w:t>
      </w:r>
      <w:r>
        <w:t>osebnim dokumentom.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87"/>
        <w:gridCol w:w="1559"/>
        <w:gridCol w:w="4951"/>
      </w:tblGrid>
      <w:tr w:rsidR="00910D3F" w:rsidTr="00BD12ED">
        <w:trPr>
          <w:trHeight w:val="767"/>
        </w:trPr>
        <w:tc>
          <w:tcPr>
            <w:tcW w:w="2265" w:type="dxa"/>
            <w:tcBorders>
              <w:bottom w:val="single" w:sz="4" w:space="0" w:color="auto"/>
            </w:tcBorders>
          </w:tcPr>
          <w:p w:rsidR="00910D3F" w:rsidRDefault="00910D3F" w:rsidP="00071E01"/>
        </w:tc>
        <w:tc>
          <w:tcPr>
            <w:tcW w:w="287" w:type="dxa"/>
          </w:tcPr>
          <w:p w:rsidR="00910D3F" w:rsidRDefault="00910D3F" w:rsidP="00071E01"/>
        </w:tc>
        <w:tc>
          <w:tcPr>
            <w:tcW w:w="1559" w:type="dxa"/>
            <w:tcBorders>
              <w:bottom w:val="single" w:sz="4" w:space="0" w:color="auto"/>
            </w:tcBorders>
          </w:tcPr>
          <w:p w:rsidR="00910D3F" w:rsidRDefault="00910D3F" w:rsidP="00071E01"/>
        </w:tc>
        <w:tc>
          <w:tcPr>
            <w:tcW w:w="4951" w:type="dxa"/>
          </w:tcPr>
          <w:p w:rsidR="00910D3F" w:rsidRDefault="00910D3F" w:rsidP="00071E01"/>
        </w:tc>
      </w:tr>
      <w:tr w:rsidR="00910D3F" w:rsidRPr="00910D3F" w:rsidTr="00CC2AA0">
        <w:tc>
          <w:tcPr>
            <w:tcW w:w="2265" w:type="dxa"/>
            <w:tcBorders>
              <w:top w:val="single" w:sz="4" w:space="0" w:color="auto"/>
            </w:tcBorders>
          </w:tcPr>
          <w:p w:rsidR="00910D3F" w:rsidRPr="00910D3F" w:rsidRDefault="00910D3F" w:rsidP="00910D3F">
            <w:pPr>
              <w:jc w:val="center"/>
              <w:rPr>
                <w:sz w:val="16"/>
                <w:szCs w:val="16"/>
              </w:rPr>
            </w:pPr>
            <w:r w:rsidRPr="00910D3F">
              <w:rPr>
                <w:sz w:val="16"/>
                <w:szCs w:val="16"/>
              </w:rPr>
              <w:t>kraj</w:t>
            </w:r>
          </w:p>
        </w:tc>
        <w:tc>
          <w:tcPr>
            <w:tcW w:w="287" w:type="dxa"/>
          </w:tcPr>
          <w:p w:rsidR="00910D3F" w:rsidRPr="00910D3F" w:rsidRDefault="00910D3F" w:rsidP="0091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10D3F" w:rsidRPr="00910D3F" w:rsidRDefault="00CC2AA0" w:rsidP="00910D3F">
            <w:pPr>
              <w:jc w:val="center"/>
              <w:rPr>
                <w:sz w:val="16"/>
                <w:szCs w:val="16"/>
              </w:rPr>
            </w:pPr>
            <w:r w:rsidRPr="00910D3F">
              <w:rPr>
                <w:sz w:val="16"/>
                <w:szCs w:val="16"/>
              </w:rPr>
              <w:t>datum</w:t>
            </w:r>
          </w:p>
        </w:tc>
        <w:tc>
          <w:tcPr>
            <w:tcW w:w="4951" w:type="dxa"/>
          </w:tcPr>
          <w:p w:rsidR="00910D3F" w:rsidRPr="00910D3F" w:rsidRDefault="00910D3F" w:rsidP="00910D3F">
            <w:pPr>
              <w:jc w:val="center"/>
              <w:rPr>
                <w:sz w:val="16"/>
                <w:szCs w:val="16"/>
              </w:rPr>
            </w:pPr>
          </w:p>
        </w:tc>
      </w:tr>
    </w:tbl>
    <w:p w:rsidR="00910D3F" w:rsidRDefault="00910D3F" w:rsidP="00071E01"/>
    <w:p w:rsidR="00910D3F" w:rsidRDefault="00910D3F" w:rsidP="00071E01"/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A3E39" w:rsidRPr="00910D3F" w:rsidTr="00910D3F">
        <w:tc>
          <w:tcPr>
            <w:tcW w:w="4531" w:type="dxa"/>
          </w:tcPr>
          <w:p w:rsidR="002A3E39" w:rsidRPr="00910D3F" w:rsidRDefault="002A3E39" w:rsidP="00910D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:rsidR="002A3E39" w:rsidRPr="00910D3F" w:rsidRDefault="00910D3F" w:rsidP="00910D3F">
            <w:pPr>
              <w:jc w:val="center"/>
              <w:rPr>
                <w:sz w:val="16"/>
                <w:szCs w:val="16"/>
              </w:rPr>
            </w:pPr>
            <w:r w:rsidRPr="00910D3F">
              <w:rPr>
                <w:sz w:val="16"/>
                <w:szCs w:val="16"/>
              </w:rPr>
              <w:t>podpis</w:t>
            </w:r>
            <w:r>
              <w:rPr>
                <w:sz w:val="16"/>
                <w:szCs w:val="16"/>
              </w:rPr>
              <w:t xml:space="preserve"> pooblastitelja</w:t>
            </w:r>
          </w:p>
        </w:tc>
      </w:tr>
    </w:tbl>
    <w:p w:rsidR="002A3E39" w:rsidRDefault="002A3E39" w:rsidP="00071E01"/>
    <w:p w:rsidR="00907499" w:rsidRDefault="00907499" w:rsidP="00071E01"/>
    <w:p w:rsidR="00692F8B" w:rsidRDefault="00692F8B" w:rsidP="00071E01">
      <w:r>
        <w:t>Priloga: fotokopija osebnega dokumenta pooblastitelja.</w:t>
      </w:r>
    </w:p>
    <w:sectPr w:rsidR="00692F8B" w:rsidSect="0067114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52C2E"/>
    <w:multiLevelType w:val="hybridMultilevel"/>
    <w:tmpl w:val="AAC49120"/>
    <w:lvl w:ilvl="0" w:tplc="60A86BB6">
      <w:start w:val="1"/>
      <w:numFmt w:val="upperRoman"/>
      <w:pStyle w:val="KKSContractWhereas"/>
      <w:lvlText w:val="%1."/>
      <w:lvlJc w:val="left"/>
      <w:pPr>
        <w:tabs>
          <w:tab w:val="num" w:pos="720"/>
        </w:tabs>
        <w:ind w:left="720" w:hanging="720"/>
      </w:pPr>
      <w:rPr>
        <w:rFonts w:ascii="Myriad Pro" w:hAnsi="Myriad Pro" w:hint="default"/>
        <w:b/>
        <w:i w:val="0"/>
        <w:color w:val="084B8C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642C77"/>
    <w:multiLevelType w:val="multilevel"/>
    <w:tmpl w:val="85C0B4EE"/>
    <w:lvl w:ilvl="0">
      <w:start w:val="1"/>
      <w:numFmt w:val="decimal"/>
      <w:pStyle w:val="KKSContractParagraphTitle"/>
      <w:lvlText w:val="§ %1"/>
      <w:lvlJc w:val="left"/>
      <w:pPr>
        <w:tabs>
          <w:tab w:val="num" w:pos="720"/>
        </w:tabs>
        <w:ind w:left="720" w:hanging="720"/>
      </w:pPr>
      <w:rPr>
        <w:rFonts w:ascii="Myriad Pro" w:hAnsi="Myriad Pro" w:hint="default"/>
        <w:b/>
        <w:i w:val="0"/>
        <w:color w:val="919191"/>
      </w:rPr>
    </w:lvl>
    <w:lvl w:ilvl="1">
      <w:start w:val="1"/>
      <w:numFmt w:val="decimal"/>
      <w:pStyle w:val="KKSContractParagraphText"/>
      <w:lvlText w:val="§ %1.%2"/>
      <w:lvlJc w:val="right"/>
      <w:pPr>
        <w:tabs>
          <w:tab w:val="num" w:pos="720"/>
        </w:tabs>
        <w:ind w:left="720" w:hanging="96"/>
      </w:pPr>
      <w:rPr>
        <w:rFonts w:ascii="Myriad Pro" w:hAnsi="Myriad Pro" w:hint="default"/>
        <w:b w:val="0"/>
        <w:i w:val="0"/>
        <w:color w:val="919191"/>
      </w:rPr>
    </w:lvl>
    <w:lvl w:ilvl="2">
      <w:start w:val="1"/>
      <w:numFmt w:val="decimal"/>
      <w:pStyle w:val="KKSContractParagraphList"/>
      <w:lvlText w:val="%3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5">
      <w:start w:val="1"/>
      <w:numFmt w:val="bullet"/>
      <w:lvlText w:val=""/>
      <w:lvlJc w:val="left"/>
      <w:pPr>
        <w:tabs>
          <w:tab w:val="num" w:pos="1083"/>
        </w:tabs>
        <w:ind w:left="1083" w:hanging="363"/>
      </w:pPr>
      <w:rPr>
        <w:rFonts w:ascii="Wingdings" w:hAnsi="Wingdings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hint="default"/>
      </w:rPr>
    </w:lvl>
    <w:lvl w:ilvl="8">
      <w:start w:val="1"/>
      <w:numFmt w:val="bullet"/>
      <w:lvlText w:val=""/>
      <w:lvlJc w:val="left"/>
      <w:pPr>
        <w:tabs>
          <w:tab w:val="num" w:pos="1440"/>
        </w:tabs>
        <w:ind w:left="1440" w:hanging="357"/>
      </w:pPr>
      <w:rPr>
        <w:rFonts w:ascii="Wingdings" w:hAnsi="Wingdings" w:hint="default"/>
        <w:color w:val="auto"/>
      </w:rPr>
    </w:lvl>
  </w:abstractNum>
  <w:abstractNum w:abstractNumId="2" w15:restartNumberingAfterBreak="0">
    <w:nsid w:val="5C2D671B"/>
    <w:multiLevelType w:val="multilevel"/>
    <w:tmpl w:val="D63AE740"/>
    <w:lvl w:ilvl="0">
      <w:start w:val="1"/>
      <w:numFmt w:val="decimal"/>
      <w:pStyle w:val="KKSRulesBodyText"/>
      <w:lvlText w:val="(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bullet"/>
      <w:pStyle w:val="KKSRulesBodyTextList"/>
      <w:lvlText w:val=""/>
      <w:lvlJc w:val="left"/>
      <w:pPr>
        <w:tabs>
          <w:tab w:val="num" w:pos="1083"/>
        </w:tabs>
        <w:ind w:left="1083" w:hanging="363"/>
      </w:pPr>
      <w:rPr>
        <w:rFonts w:ascii="Symbol" w:hAnsi="Symbol" w:hint="default"/>
        <w:color w:val="auto"/>
      </w:rPr>
    </w:lvl>
    <w:lvl w:ilvl="2">
      <w:start w:val="1"/>
      <w:numFmt w:val="decimal"/>
      <w:lvlText w:val="%3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6)"/>
      <w:lvlJc w:val="left"/>
      <w:pPr>
        <w:tabs>
          <w:tab w:val="num" w:pos="1440"/>
        </w:tabs>
        <w:ind w:left="1440" w:hanging="357"/>
      </w:pPr>
      <w:rPr>
        <w:rFonts w:cs="Times New Roman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7">
      <w:start w:val="1"/>
      <w:numFmt w:val="lowerRoman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bullet"/>
      <w:lvlText w:val=""/>
      <w:lvlJc w:val="left"/>
      <w:pPr>
        <w:tabs>
          <w:tab w:val="num" w:pos="1797"/>
        </w:tabs>
        <w:ind w:left="1797" w:hanging="357"/>
      </w:pPr>
      <w:rPr>
        <w:rFonts w:ascii="Symbol" w:hAnsi="Symbol" w:hint="default"/>
        <w:color w:val="auto"/>
      </w:rPr>
    </w:lvl>
  </w:abstractNum>
  <w:abstractNum w:abstractNumId="3" w15:restartNumberingAfterBreak="0">
    <w:nsid w:val="64794B95"/>
    <w:multiLevelType w:val="hybridMultilevel"/>
    <w:tmpl w:val="A19207A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95BE8"/>
    <w:multiLevelType w:val="multilevel"/>
    <w:tmpl w:val="5C9AE794"/>
    <w:lvl w:ilvl="0">
      <w:numFmt w:val="decimal"/>
      <w:pStyle w:val="KKSRules1"/>
      <w:isLgl/>
      <w:suff w:val="space"/>
      <w:lvlText w:val="%1"/>
      <w:lvlJc w:val="left"/>
      <w:pPr>
        <w:ind w:left="720" w:hanging="720"/>
      </w:pPr>
      <w:rPr>
        <w:rFonts w:cs="Times New Roman" w:hint="default"/>
        <w:color w:val="918F90"/>
      </w:rPr>
    </w:lvl>
    <w:lvl w:ilvl="1">
      <w:start w:val="1"/>
      <w:numFmt w:val="decimal"/>
      <w:pStyle w:val="KKSRules2"/>
      <w:isLgl/>
      <w:suff w:val="space"/>
      <w:lvlText w:val="%1.%2"/>
      <w:lvlJc w:val="left"/>
      <w:pPr>
        <w:ind w:left="720" w:hanging="720"/>
      </w:pPr>
      <w:rPr>
        <w:rFonts w:cs="Times New Roman" w:hint="default"/>
        <w:color w:val="918F90"/>
      </w:rPr>
    </w:lvl>
    <w:lvl w:ilvl="2">
      <w:start w:val="1"/>
      <w:numFmt w:val="decimal"/>
      <w:pStyle w:val="KKSRules3"/>
      <w:isLgl/>
      <w:suff w:val="space"/>
      <w:lvlText w:val="%1.%2.%3"/>
      <w:lvlJc w:val="left"/>
      <w:pPr>
        <w:ind w:left="720" w:hanging="720"/>
      </w:pPr>
      <w:rPr>
        <w:rFonts w:cs="Times New Roman" w:hint="default"/>
        <w:color w:val="918F90"/>
      </w:rPr>
    </w:lvl>
    <w:lvl w:ilvl="3">
      <w:start w:val="1"/>
      <w:numFmt w:val="decimal"/>
      <w:pStyle w:val="KKSRules4"/>
      <w:isLgl/>
      <w:suff w:val="space"/>
      <w:lvlText w:val="%1.%2.%3.%4"/>
      <w:lvlJc w:val="left"/>
      <w:pPr>
        <w:ind w:left="720" w:hanging="720"/>
      </w:pPr>
      <w:rPr>
        <w:rFonts w:cs="Times New Roman" w:hint="default"/>
        <w:color w:val="918F90"/>
      </w:rPr>
    </w:lvl>
    <w:lvl w:ilvl="4">
      <w:start w:val="1"/>
      <w:numFmt w:val="decimal"/>
      <w:pStyle w:val="KKSRules5"/>
      <w:isLgl/>
      <w:suff w:val="space"/>
      <w:lvlText w:val="%1.%2.%3.%4.%5"/>
      <w:lvlJc w:val="left"/>
      <w:pPr>
        <w:ind w:left="720" w:hanging="720"/>
      </w:pPr>
      <w:rPr>
        <w:rFonts w:cs="Times New Roman" w:hint="default"/>
        <w:color w:val="918F90"/>
      </w:rPr>
    </w:lvl>
    <w:lvl w:ilvl="5">
      <w:start w:val="1"/>
      <w:numFmt w:val="decimal"/>
      <w:pStyle w:val="KKSRules6"/>
      <w:isLgl/>
      <w:suff w:val="space"/>
      <w:lvlText w:val="%1.%2.%3.%4.%5.%6"/>
      <w:lvlJc w:val="left"/>
      <w:pPr>
        <w:ind w:left="720" w:hanging="720"/>
      </w:pPr>
      <w:rPr>
        <w:rFonts w:cs="Times New Roman" w:hint="default"/>
        <w:color w:val="918F90"/>
      </w:rPr>
    </w:lvl>
    <w:lvl w:ilvl="6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7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  <w:lvl w:ilvl="8">
      <w:start w:val="1"/>
      <w:numFmt w:val="none"/>
      <w:lvlText w:val="n/a"/>
      <w:lvlJc w:val="left"/>
      <w:pPr>
        <w:tabs>
          <w:tab w:val="num" w:pos="1083"/>
        </w:tabs>
        <w:ind w:left="1083" w:hanging="1083"/>
      </w:pPr>
      <w:rPr>
        <w:rFonts w:cs="Times New Roman" w:hint="default"/>
      </w:rPr>
    </w:lvl>
  </w:abstractNum>
  <w:abstractNum w:abstractNumId="5" w15:restartNumberingAfterBreak="0">
    <w:nsid w:val="7E171C22"/>
    <w:multiLevelType w:val="multilevel"/>
    <w:tmpl w:val="47CE2A4A"/>
    <w:lvl w:ilvl="0">
      <w:start w:val="1"/>
      <w:numFmt w:val="none"/>
      <w:pStyle w:val="KKSTitle1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1">
      <w:start w:val="1"/>
      <w:numFmt w:val="none"/>
      <w:pStyle w:val="KKSTitle2"/>
      <w:suff w:val="nothing"/>
      <w:lvlText w:val="%1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none"/>
      <w:pStyle w:val="KKSTitle3"/>
      <w:suff w:val="nothing"/>
      <w:lvlText w:val="%3%1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none"/>
      <w:pStyle w:val="KKSTitle4"/>
      <w:suff w:val="nothing"/>
      <w:lvlText w:val="%4%1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none"/>
      <w:pStyle w:val="KKSBodyText"/>
      <w:lvlText w:val="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bullet"/>
      <w:pStyle w:val="KKSBodyTextList"/>
      <w:lvlText w:val=""/>
      <w:lvlJc w:val="left"/>
      <w:pPr>
        <w:tabs>
          <w:tab w:val="num" w:pos="720"/>
        </w:tabs>
        <w:ind w:left="1083" w:hanging="363"/>
      </w:pPr>
      <w:rPr>
        <w:rFonts w:ascii="Wingdings 2" w:hAnsi="Wingdings 2" w:hint="default"/>
        <w:color w:val="auto"/>
      </w:rPr>
    </w:lvl>
    <w:lvl w:ilvl="6">
      <w:start w:val="1"/>
      <w:numFmt w:val="decimal"/>
      <w:lvlText w:val="%7)"/>
      <w:lvlJc w:val="left"/>
      <w:pPr>
        <w:tabs>
          <w:tab w:val="num" w:pos="1083"/>
        </w:tabs>
        <w:ind w:left="1083" w:hanging="363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tabs>
          <w:tab w:val="num" w:pos="1440"/>
        </w:tabs>
        <w:ind w:left="1440" w:hanging="357"/>
      </w:pPr>
      <w:rPr>
        <w:rFonts w:cs="Times New Roman" w:hint="default"/>
      </w:rPr>
    </w:lvl>
  </w:abstractNum>
  <w:num w:numId="1">
    <w:abstractNumId w:val="5"/>
  </w:num>
  <w:num w:numId="2">
    <w:abstractNumId w:val="5"/>
  </w:num>
  <w:num w:numId="3">
    <w:abstractNumId w:val="1"/>
  </w:num>
  <w:num w:numId="4">
    <w:abstractNumId w:val="1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2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611"/>
    <w:rsid w:val="00071E01"/>
    <w:rsid w:val="001474D3"/>
    <w:rsid w:val="0022462C"/>
    <w:rsid w:val="00256966"/>
    <w:rsid w:val="00275424"/>
    <w:rsid w:val="002A3E39"/>
    <w:rsid w:val="003C67F3"/>
    <w:rsid w:val="00462901"/>
    <w:rsid w:val="004D18C7"/>
    <w:rsid w:val="004D574B"/>
    <w:rsid w:val="00566F4B"/>
    <w:rsid w:val="00607EF3"/>
    <w:rsid w:val="00671140"/>
    <w:rsid w:val="00692F8B"/>
    <w:rsid w:val="006E3397"/>
    <w:rsid w:val="0087694A"/>
    <w:rsid w:val="008867D3"/>
    <w:rsid w:val="008A2E38"/>
    <w:rsid w:val="008E22A7"/>
    <w:rsid w:val="00907499"/>
    <w:rsid w:val="00910D3F"/>
    <w:rsid w:val="00945410"/>
    <w:rsid w:val="00962865"/>
    <w:rsid w:val="009C065F"/>
    <w:rsid w:val="00A360A5"/>
    <w:rsid w:val="00A47611"/>
    <w:rsid w:val="00A64044"/>
    <w:rsid w:val="00AB6B8A"/>
    <w:rsid w:val="00AC6462"/>
    <w:rsid w:val="00AF0EEE"/>
    <w:rsid w:val="00BA0A30"/>
    <w:rsid w:val="00BC5671"/>
    <w:rsid w:val="00BD12ED"/>
    <w:rsid w:val="00BE0594"/>
    <w:rsid w:val="00CC2AA0"/>
    <w:rsid w:val="00E33BB4"/>
    <w:rsid w:val="00F4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2159C6-94B9-484B-9BCE-59AAEDF46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7542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KKSBodyText">
    <w:name w:val="KKS BodyText"/>
    <w:basedOn w:val="Navaden"/>
    <w:link w:val="KKSBodyTextZnak"/>
    <w:rsid w:val="0087694A"/>
    <w:pPr>
      <w:numPr>
        <w:ilvl w:val="4"/>
        <w:numId w:val="18"/>
      </w:numPr>
      <w:suppressAutoHyphens/>
      <w:spacing w:before="240" w:after="0" w:line="276" w:lineRule="auto"/>
      <w:jc w:val="both"/>
    </w:pPr>
    <w:rPr>
      <w:rFonts w:ascii="Constantia" w:eastAsia="Times New Roman" w:hAnsi="Constantia" w:cs="Times New Roman"/>
      <w:lang w:val="en-GB"/>
    </w:rPr>
  </w:style>
  <w:style w:type="character" w:customStyle="1" w:styleId="KKSBodyTextZnak">
    <w:name w:val="KKS BodyText Znak"/>
    <w:basedOn w:val="Privzetapisavaodstavka"/>
    <w:link w:val="KKSBodyText"/>
    <w:rsid w:val="0087694A"/>
    <w:rPr>
      <w:rFonts w:ascii="Constantia" w:eastAsia="Times New Roman" w:hAnsi="Constantia" w:cs="Times New Roman"/>
      <w:lang w:val="en-GB"/>
    </w:rPr>
  </w:style>
  <w:style w:type="paragraph" w:customStyle="1" w:styleId="KKSBodyTextExample">
    <w:name w:val="KKS BodyTextExample"/>
    <w:basedOn w:val="KKSBodyText"/>
    <w:qFormat/>
    <w:rsid w:val="0087694A"/>
    <w:pPr>
      <w:numPr>
        <w:ilvl w:val="0"/>
        <w:numId w:val="0"/>
      </w:numPr>
      <w:spacing w:before="120"/>
      <w:ind w:left="1418"/>
    </w:pPr>
    <w:rPr>
      <w:color w:val="7F7F7F" w:themeColor="text1" w:themeTint="80"/>
      <w:sz w:val="18"/>
    </w:rPr>
  </w:style>
  <w:style w:type="paragraph" w:customStyle="1" w:styleId="KKSBodyTextList">
    <w:name w:val="KKS BodyTextList"/>
    <w:basedOn w:val="KKSBodyText"/>
    <w:rsid w:val="0087694A"/>
    <w:pPr>
      <w:numPr>
        <w:ilvl w:val="5"/>
      </w:numPr>
      <w:spacing w:before="120"/>
    </w:pPr>
  </w:style>
  <w:style w:type="paragraph" w:customStyle="1" w:styleId="KKSContractFoot">
    <w:name w:val="KKS ContractFoot"/>
    <w:basedOn w:val="Navaden"/>
    <w:qFormat/>
    <w:rsid w:val="0087694A"/>
    <w:pPr>
      <w:suppressAutoHyphens/>
      <w:spacing w:before="120" w:after="0" w:line="240" w:lineRule="auto"/>
      <w:jc w:val="center"/>
    </w:pPr>
    <w:rPr>
      <w:rFonts w:ascii="Constantia" w:eastAsia="Times New Roman" w:hAnsi="Constantia" w:cs="Times New Roman"/>
      <w:b/>
      <w:i/>
      <w:color w:val="919191"/>
      <w:sz w:val="18"/>
      <w:szCs w:val="18"/>
      <w:lang w:eastAsia="de-DE"/>
    </w:rPr>
  </w:style>
  <w:style w:type="paragraph" w:customStyle="1" w:styleId="KKSContractHead">
    <w:name w:val="KKS ContractHead"/>
    <w:basedOn w:val="Navaden"/>
    <w:qFormat/>
    <w:rsid w:val="0087694A"/>
    <w:pPr>
      <w:suppressAutoHyphens/>
      <w:spacing w:before="240" w:after="720" w:line="240" w:lineRule="auto"/>
      <w:jc w:val="center"/>
    </w:pPr>
    <w:rPr>
      <w:rFonts w:ascii="Constantia" w:eastAsia="Times New Roman" w:hAnsi="Constantia" w:cs="Times New Roman"/>
      <w:b/>
      <w:i/>
      <w:color w:val="084B8C"/>
      <w:sz w:val="18"/>
      <w:szCs w:val="18"/>
      <w:lang w:eastAsia="de-DE"/>
    </w:rPr>
  </w:style>
  <w:style w:type="paragraph" w:customStyle="1" w:styleId="KKSContractText">
    <w:name w:val="KKS ContractText"/>
    <w:basedOn w:val="Navaden"/>
    <w:qFormat/>
    <w:rsid w:val="0087694A"/>
    <w:pPr>
      <w:suppressAutoHyphens/>
      <w:spacing w:before="240" w:after="0" w:line="324" w:lineRule="auto"/>
      <w:jc w:val="both"/>
    </w:pPr>
    <w:rPr>
      <w:rFonts w:ascii="Constantia" w:eastAsia="Times New Roman" w:hAnsi="Constantia" w:cs="Times New Roman"/>
      <w:sz w:val="20"/>
      <w:szCs w:val="20"/>
      <w:lang w:val="en-GB" w:eastAsia="de-DE"/>
    </w:rPr>
  </w:style>
  <w:style w:type="paragraph" w:customStyle="1" w:styleId="KKSContractParagraphList">
    <w:name w:val="KKS ContractParagraphList"/>
    <w:basedOn w:val="KKSContractText"/>
    <w:qFormat/>
    <w:rsid w:val="0087694A"/>
    <w:pPr>
      <w:numPr>
        <w:ilvl w:val="2"/>
        <w:numId w:val="5"/>
      </w:numPr>
      <w:spacing w:before="60"/>
    </w:pPr>
  </w:style>
  <w:style w:type="paragraph" w:customStyle="1" w:styleId="KKSContractParagraphText">
    <w:name w:val="KKS ContractParagraphText"/>
    <w:basedOn w:val="KKSContractText"/>
    <w:qFormat/>
    <w:rsid w:val="0087694A"/>
    <w:pPr>
      <w:numPr>
        <w:ilvl w:val="1"/>
        <w:numId w:val="5"/>
      </w:numPr>
      <w:spacing w:before="120"/>
    </w:pPr>
  </w:style>
  <w:style w:type="paragraph" w:customStyle="1" w:styleId="KKSContractParagraphTitle">
    <w:name w:val="KKS ContractParagraphTitle"/>
    <w:basedOn w:val="KKSContractText"/>
    <w:qFormat/>
    <w:rsid w:val="0087694A"/>
    <w:pPr>
      <w:keepNext/>
      <w:numPr>
        <w:numId w:val="5"/>
      </w:numPr>
      <w:jc w:val="left"/>
    </w:pPr>
    <w:rPr>
      <w:rFonts w:cs="Arial"/>
      <w:b/>
      <w:smallCaps/>
      <w:color w:val="084B8C"/>
      <w:u w:val="single"/>
    </w:rPr>
  </w:style>
  <w:style w:type="paragraph" w:customStyle="1" w:styleId="KKSContractParty">
    <w:name w:val="KKS ContractParty"/>
    <w:basedOn w:val="KKSContractText"/>
    <w:qFormat/>
    <w:rsid w:val="0087694A"/>
    <w:pPr>
      <w:keepNext/>
      <w:keepLines/>
      <w:ind w:left="709" w:hanging="709"/>
      <w:jc w:val="left"/>
    </w:pPr>
  </w:style>
  <w:style w:type="paragraph" w:customStyle="1" w:styleId="KKSContractSignatureBlank">
    <w:name w:val="KKS ContractSignatureBlank"/>
    <w:basedOn w:val="KKSContractText"/>
    <w:qFormat/>
    <w:rsid w:val="0087694A"/>
    <w:pPr>
      <w:keepNext/>
      <w:keepLines/>
      <w:tabs>
        <w:tab w:val="left" w:pos="720"/>
        <w:tab w:val="left" w:leader="underscore" w:pos="3969"/>
        <w:tab w:val="left" w:pos="5256"/>
        <w:tab w:val="left" w:leader="underscore" w:pos="8505"/>
      </w:tabs>
      <w:spacing w:before="120"/>
    </w:pPr>
    <w:rPr>
      <w:rFonts w:cs="Arial"/>
    </w:rPr>
  </w:style>
  <w:style w:type="paragraph" w:customStyle="1" w:styleId="KKSContractSignatureParty">
    <w:name w:val="KKS ContractSignatureParty"/>
    <w:basedOn w:val="KKSContractText"/>
    <w:qFormat/>
    <w:rsid w:val="0087694A"/>
    <w:pPr>
      <w:keepNext/>
      <w:keepLines/>
      <w:spacing w:before="720" w:after="360"/>
      <w:ind w:left="720" w:hanging="720"/>
    </w:pPr>
    <w:rPr>
      <w:b/>
    </w:rPr>
  </w:style>
  <w:style w:type="paragraph" w:customStyle="1" w:styleId="KKSContractSignaturePrint">
    <w:name w:val="KKS ContractSignaturePrint"/>
    <w:basedOn w:val="KKSContractText"/>
    <w:qFormat/>
    <w:rsid w:val="0087694A"/>
    <w:pPr>
      <w:keepNext/>
      <w:keepLines/>
      <w:tabs>
        <w:tab w:val="left" w:pos="720"/>
        <w:tab w:val="left" w:pos="1701"/>
        <w:tab w:val="left" w:pos="5256"/>
        <w:tab w:val="left" w:pos="6237"/>
      </w:tabs>
      <w:spacing w:before="0"/>
    </w:pPr>
    <w:rPr>
      <w:rFonts w:cs="Arial"/>
    </w:rPr>
  </w:style>
  <w:style w:type="paragraph" w:customStyle="1" w:styleId="KKSContractTitle1">
    <w:name w:val="KKS ContractTitle1"/>
    <w:basedOn w:val="KKSContractText"/>
    <w:qFormat/>
    <w:rsid w:val="0087694A"/>
    <w:pPr>
      <w:keepNext/>
      <w:spacing w:after="480"/>
      <w:jc w:val="center"/>
      <w:outlineLvl w:val="0"/>
    </w:pPr>
    <w:rPr>
      <w:rFonts w:cs="Arial"/>
      <w:b/>
      <w:smallCaps/>
      <w:color w:val="084B8C"/>
      <w:sz w:val="28"/>
      <w:szCs w:val="28"/>
    </w:rPr>
  </w:style>
  <w:style w:type="paragraph" w:customStyle="1" w:styleId="KKSContractTitle2">
    <w:name w:val="KKS ContractTitle2"/>
    <w:basedOn w:val="KKSContractText"/>
    <w:qFormat/>
    <w:rsid w:val="0087694A"/>
    <w:pPr>
      <w:keepNext/>
      <w:jc w:val="left"/>
      <w:outlineLvl w:val="1"/>
    </w:pPr>
    <w:rPr>
      <w:caps/>
    </w:rPr>
  </w:style>
  <w:style w:type="paragraph" w:customStyle="1" w:styleId="KKSContractTitle3">
    <w:name w:val="KKS ContractTitle3"/>
    <w:basedOn w:val="KKSContractText"/>
    <w:qFormat/>
    <w:rsid w:val="0087694A"/>
    <w:pPr>
      <w:keepNext/>
      <w:jc w:val="left"/>
      <w:outlineLvl w:val="2"/>
    </w:pPr>
    <w:rPr>
      <w:smallCaps/>
      <w:u w:val="single"/>
    </w:rPr>
  </w:style>
  <w:style w:type="paragraph" w:customStyle="1" w:styleId="KKSContractWhereas">
    <w:name w:val="KKS ContractWhereas"/>
    <w:basedOn w:val="KKSContractText"/>
    <w:qFormat/>
    <w:rsid w:val="0087694A"/>
    <w:pPr>
      <w:numPr>
        <w:numId w:val="6"/>
      </w:numPr>
      <w:spacing w:before="120"/>
    </w:pPr>
    <w:rPr>
      <w:rFonts w:cs="Arial"/>
    </w:rPr>
  </w:style>
  <w:style w:type="paragraph" w:customStyle="1" w:styleId="KKSRulesBodyText">
    <w:name w:val="KKS RulesBodyText"/>
    <w:basedOn w:val="KKSBodyText"/>
    <w:rsid w:val="0087694A"/>
    <w:pPr>
      <w:numPr>
        <w:ilvl w:val="0"/>
        <w:numId w:val="14"/>
      </w:numPr>
      <w:spacing w:after="120"/>
    </w:pPr>
    <w:rPr>
      <w:szCs w:val="28"/>
    </w:rPr>
  </w:style>
  <w:style w:type="paragraph" w:customStyle="1" w:styleId="KKSDefinitionTerms">
    <w:name w:val="KKS DefinitionTerms"/>
    <w:basedOn w:val="KKSRulesBodyText"/>
    <w:rsid w:val="0087694A"/>
    <w:pPr>
      <w:numPr>
        <w:numId w:val="0"/>
      </w:numPr>
      <w:tabs>
        <w:tab w:val="left" w:leader="dot" w:pos="3402"/>
        <w:tab w:val="left" w:leader="dot" w:pos="4253"/>
        <w:tab w:val="left" w:leader="dot" w:pos="5103"/>
        <w:tab w:val="left" w:leader="dot" w:pos="5954"/>
        <w:tab w:val="left" w:leader="dot" w:pos="6804"/>
      </w:tabs>
      <w:ind w:left="3402" w:hanging="3402"/>
    </w:pPr>
  </w:style>
  <w:style w:type="paragraph" w:customStyle="1" w:styleId="KKSFootnote">
    <w:name w:val="KKS Footnote"/>
    <w:basedOn w:val="KKSBodyText"/>
    <w:link w:val="KKSFootnoteZnak"/>
    <w:qFormat/>
    <w:rsid w:val="0087694A"/>
    <w:pPr>
      <w:numPr>
        <w:ilvl w:val="0"/>
        <w:numId w:val="0"/>
      </w:numPr>
      <w:spacing w:before="120"/>
      <w:ind w:left="720" w:hanging="720"/>
    </w:pPr>
    <w:rPr>
      <w:sz w:val="18"/>
    </w:rPr>
  </w:style>
  <w:style w:type="character" w:customStyle="1" w:styleId="KKSFootnoteZnak">
    <w:name w:val="KKS Footnote Znak"/>
    <w:basedOn w:val="KKSBodyTextZnak"/>
    <w:link w:val="KKSFootnote"/>
    <w:rsid w:val="0087694A"/>
    <w:rPr>
      <w:rFonts w:ascii="Constantia" w:eastAsia="Times New Roman" w:hAnsi="Constantia" w:cs="Times New Roman"/>
      <w:sz w:val="18"/>
      <w:lang w:val="en-GB"/>
    </w:rPr>
  </w:style>
  <w:style w:type="paragraph" w:customStyle="1" w:styleId="KKSRules4">
    <w:name w:val="KKS Rules4"/>
    <w:basedOn w:val="KKSRulesBodyText"/>
    <w:next w:val="KKSRulesBodyText"/>
    <w:rsid w:val="0087694A"/>
    <w:pPr>
      <w:keepNext/>
      <w:numPr>
        <w:ilvl w:val="3"/>
        <w:numId w:val="13"/>
      </w:numPr>
      <w:spacing w:before="360" w:after="240"/>
      <w:jc w:val="left"/>
      <w:outlineLvl w:val="3"/>
    </w:pPr>
    <w:rPr>
      <w:b/>
      <w:i/>
      <w:color w:val="084C8D"/>
      <w:spacing w:val="8"/>
      <w:sz w:val="24"/>
      <w:szCs w:val="24"/>
    </w:rPr>
  </w:style>
  <w:style w:type="paragraph" w:customStyle="1" w:styleId="KKSRules3">
    <w:name w:val="KKS Rules3"/>
    <w:basedOn w:val="KKSRules4"/>
    <w:next w:val="KKSRulesBodyText"/>
    <w:rsid w:val="0087694A"/>
    <w:pPr>
      <w:numPr>
        <w:ilvl w:val="2"/>
      </w:numPr>
      <w:outlineLvl w:val="2"/>
    </w:pPr>
    <w:rPr>
      <w:spacing w:val="12"/>
      <w:sz w:val="26"/>
      <w:szCs w:val="26"/>
    </w:rPr>
  </w:style>
  <w:style w:type="paragraph" w:customStyle="1" w:styleId="KKSRules2">
    <w:name w:val="KKS Rules2"/>
    <w:basedOn w:val="KKSRules3"/>
    <w:next w:val="KKSRulesBodyText"/>
    <w:qFormat/>
    <w:rsid w:val="0087694A"/>
    <w:pPr>
      <w:numPr>
        <w:ilvl w:val="1"/>
      </w:numPr>
      <w:ind w:right="1134"/>
      <w:outlineLvl w:val="1"/>
    </w:pPr>
    <w:rPr>
      <w:spacing w:val="16"/>
      <w:sz w:val="28"/>
    </w:rPr>
  </w:style>
  <w:style w:type="paragraph" w:customStyle="1" w:styleId="KKSRules1">
    <w:name w:val="KKS Rules1"/>
    <w:basedOn w:val="KKSRules2"/>
    <w:next w:val="KKSRulesBodyText"/>
    <w:rsid w:val="0087694A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KKSRules5">
    <w:name w:val="KKS Rules5"/>
    <w:basedOn w:val="KKSRules4"/>
    <w:next w:val="KKSRulesBodyText"/>
    <w:rsid w:val="0087694A"/>
    <w:pPr>
      <w:numPr>
        <w:ilvl w:val="4"/>
      </w:numPr>
    </w:pPr>
    <w:rPr>
      <w:spacing w:val="4"/>
      <w:sz w:val="22"/>
      <w:szCs w:val="22"/>
    </w:rPr>
  </w:style>
  <w:style w:type="paragraph" w:customStyle="1" w:styleId="KKSRules6">
    <w:name w:val="KKS Rules6"/>
    <w:basedOn w:val="KKSRules5"/>
    <w:next w:val="KKSRulesBodyText"/>
    <w:rsid w:val="0087694A"/>
    <w:pPr>
      <w:numPr>
        <w:ilvl w:val="5"/>
      </w:numPr>
    </w:pPr>
    <w:rPr>
      <w:spacing w:val="2"/>
    </w:rPr>
  </w:style>
  <w:style w:type="paragraph" w:customStyle="1" w:styleId="KKSRulesBodyTextList">
    <w:name w:val="KKS RulesBodyTextList"/>
    <w:basedOn w:val="KKSRulesBodyText"/>
    <w:qFormat/>
    <w:rsid w:val="0087694A"/>
    <w:pPr>
      <w:numPr>
        <w:ilvl w:val="1"/>
      </w:numPr>
      <w:spacing w:before="120"/>
    </w:pPr>
  </w:style>
  <w:style w:type="table" w:customStyle="1" w:styleId="KKSTable1">
    <w:name w:val="KKS Table1"/>
    <w:basedOn w:val="Navadnatabela"/>
    <w:uiPriority w:val="99"/>
    <w:rsid w:val="0087694A"/>
    <w:pPr>
      <w:keepNext/>
      <w:spacing w:before="120" w:after="0" w:line="276" w:lineRule="auto"/>
      <w:jc w:val="center"/>
    </w:pPr>
    <w:rPr>
      <w:rFonts w:ascii="Constantia" w:hAnsi="Constantia"/>
      <w:sz w:val="16"/>
    </w:rPr>
    <w:tblPr>
      <w:tblInd w:w="720" w:type="dxa"/>
      <w:tblBorders>
        <w:top w:val="single" w:sz="12" w:space="0" w:color="808080" w:themeColor="background1" w:themeShade="80"/>
        <w:left w:val="single" w:sz="12" w:space="0" w:color="808080" w:themeColor="background1" w:themeShade="80"/>
        <w:bottom w:val="single" w:sz="12" w:space="0" w:color="808080" w:themeColor="background1" w:themeShade="80"/>
        <w:right w:val="single" w:sz="12" w:space="0" w:color="808080" w:themeColor="background1" w:themeShade="80"/>
        <w:insideH w:val="single" w:sz="6" w:space="0" w:color="808080" w:themeColor="background1" w:themeShade="80"/>
        <w:insideV w:val="single" w:sz="6" w:space="0" w:color="808080" w:themeColor="background1" w:themeShade="80"/>
      </w:tblBorders>
    </w:tblPr>
    <w:trPr>
      <w:cantSplit/>
    </w:trPr>
    <w:tblStylePr w:type="firstRow">
      <w:pPr>
        <w:jc w:val="center"/>
      </w:pPr>
      <w:rPr>
        <w:b/>
        <w:i/>
        <w:color w:val="F2F2F2" w:themeColor="background1" w:themeShade="F2"/>
      </w:rPr>
      <w:tblPr/>
      <w:trPr>
        <w:tblHeader/>
      </w:trPr>
      <w:tcPr>
        <w:shd w:val="clear" w:color="auto" w:fill="1F3864" w:themeFill="accent1" w:themeFillShade="80"/>
      </w:tcPr>
    </w:tblStylePr>
    <w:tblStylePr w:type="firstCol">
      <w:pPr>
        <w:jc w:val="left"/>
      </w:pPr>
      <w:rPr>
        <w:b/>
        <w:i/>
        <w:color w:val="F2F2F2" w:themeColor="background1" w:themeShade="F2"/>
      </w:rPr>
      <w:tblPr/>
      <w:tcPr>
        <w:shd w:val="clear" w:color="auto" w:fill="1F3864" w:themeFill="accent1" w:themeFillShade="80"/>
      </w:tcPr>
    </w:tblStylePr>
  </w:style>
  <w:style w:type="table" w:customStyle="1" w:styleId="KKSTable2">
    <w:name w:val="KKS Table2"/>
    <w:basedOn w:val="Navadnatabela"/>
    <w:uiPriority w:val="99"/>
    <w:rsid w:val="0087694A"/>
    <w:pPr>
      <w:spacing w:after="0" w:line="240" w:lineRule="auto"/>
      <w:jc w:val="center"/>
    </w:pPr>
    <w:rPr>
      <w:rFonts w:ascii="Constantia" w:hAnsi="Constantia"/>
      <w:sz w:val="16"/>
    </w:rPr>
    <w:tblPr>
      <w:tblInd w:w="720" w:type="dxa"/>
      <w:tblBorders>
        <w:top w:val="single" w:sz="12" w:space="0" w:color="44546A" w:themeColor="text2"/>
        <w:left w:val="single" w:sz="12" w:space="0" w:color="44546A" w:themeColor="text2"/>
        <w:bottom w:val="single" w:sz="12" w:space="0" w:color="44546A" w:themeColor="text2"/>
        <w:right w:val="single" w:sz="12" w:space="0" w:color="44546A" w:themeColor="text2"/>
        <w:insideH w:val="single" w:sz="6" w:space="0" w:color="44546A" w:themeColor="text2"/>
        <w:insideV w:val="single" w:sz="6" w:space="0" w:color="44546A" w:themeColor="text2"/>
      </w:tblBorders>
    </w:tblPr>
    <w:trPr>
      <w:cantSplit/>
    </w:trPr>
    <w:tblStylePr w:type="firstRow">
      <w:rPr>
        <w:b/>
        <w:i/>
        <w:caps w:val="0"/>
        <w:smallCaps/>
      </w:rPr>
      <w:tblPr/>
      <w:tcPr>
        <w:shd w:val="clear" w:color="auto" w:fill="D5DCE4" w:themeFill="text2" w:themeFillTint="33"/>
      </w:tcPr>
    </w:tblStylePr>
    <w:tblStylePr w:type="firstCol">
      <w:pPr>
        <w:keepNext/>
        <w:widowControl/>
        <w:wordWrap/>
        <w:spacing w:beforeLines="0" w:beforeAutospacing="0" w:afterLines="0" w:afterAutospacing="0" w:line="276" w:lineRule="auto"/>
        <w:jc w:val="left"/>
        <w:outlineLvl w:val="9"/>
      </w:pPr>
      <w:rPr>
        <w:b/>
        <w:i/>
        <w:caps w:val="0"/>
        <w:smallCaps/>
      </w:rPr>
      <w:tblPr/>
      <w:tcPr>
        <w:shd w:val="clear" w:color="auto" w:fill="D5DCE4" w:themeFill="text2" w:themeFillTint="33"/>
      </w:tcPr>
    </w:tblStylePr>
  </w:style>
  <w:style w:type="paragraph" w:customStyle="1" w:styleId="KKSTitle4">
    <w:name w:val="KKS Title4"/>
    <w:basedOn w:val="KKSBodyText"/>
    <w:rsid w:val="0087694A"/>
    <w:pPr>
      <w:keepNext/>
      <w:numPr>
        <w:ilvl w:val="3"/>
      </w:numPr>
      <w:spacing w:before="360" w:after="240"/>
      <w:ind w:right="1134"/>
      <w:jc w:val="left"/>
      <w:outlineLvl w:val="3"/>
    </w:pPr>
    <w:rPr>
      <w:b/>
      <w:i/>
      <w:color w:val="084C8D"/>
      <w:spacing w:val="8"/>
    </w:rPr>
  </w:style>
  <w:style w:type="paragraph" w:customStyle="1" w:styleId="KKSTitle3">
    <w:name w:val="KKS Title3"/>
    <w:basedOn w:val="KKSTitle4"/>
    <w:next w:val="KKSTitle4"/>
    <w:rsid w:val="0087694A"/>
    <w:pPr>
      <w:numPr>
        <w:ilvl w:val="2"/>
      </w:numPr>
      <w:outlineLvl w:val="2"/>
    </w:pPr>
    <w:rPr>
      <w:sz w:val="24"/>
    </w:rPr>
  </w:style>
  <w:style w:type="paragraph" w:customStyle="1" w:styleId="KKSTitle2">
    <w:name w:val="KKS Title2"/>
    <w:basedOn w:val="KKSTitle3"/>
    <w:next w:val="KKSTitle3"/>
    <w:rsid w:val="0087694A"/>
    <w:pPr>
      <w:numPr>
        <w:ilvl w:val="1"/>
      </w:numPr>
      <w:outlineLvl w:val="1"/>
    </w:pPr>
    <w:rPr>
      <w:spacing w:val="16"/>
      <w:sz w:val="28"/>
    </w:rPr>
  </w:style>
  <w:style w:type="paragraph" w:customStyle="1" w:styleId="KKSTitle1">
    <w:name w:val="KKS Title1"/>
    <w:basedOn w:val="KKSTitle2"/>
    <w:next w:val="KKSTitle2"/>
    <w:rsid w:val="0087694A"/>
    <w:pPr>
      <w:pageBreakBefore/>
      <w:numPr>
        <w:ilvl w:val="0"/>
      </w:numPr>
      <w:outlineLvl w:val="0"/>
    </w:pPr>
    <w:rPr>
      <w:spacing w:val="24"/>
      <w:sz w:val="32"/>
    </w:rPr>
  </w:style>
  <w:style w:type="paragraph" w:customStyle="1" w:styleId="KKSTitle0">
    <w:name w:val="KKS Title0"/>
    <w:basedOn w:val="KKSTitle1"/>
    <w:next w:val="KKSBodyText"/>
    <w:rsid w:val="0087694A"/>
    <w:pPr>
      <w:keepNext w:val="0"/>
      <w:keepLines/>
      <w:numPr>
        <w:numId w:val="0"/>
      </w:numPr>
      <w:spacing w:after="720"/>
      <w:ind w:left="720" w:right="720"/>
      <w:jc w:val="center"/>
      <w:outlineLvl w:val="9"/>
    </w:pPr>
    <w:rPr>
      <w:spacing w:val="40"/>
      <w:sz w:val="72"/>
    </w:rPr>
  </w:style>
  <w:style w:type="character" w:styleId="Besedilooznabemesta">
    <w:name w:val="Placeholder Text"/>
    <w:basedOn w:val="Privzetapisavaodstavka"/>
    <w:uiPriority w:val="99"/>
    <w:semiHidden/>
    <w:rsid w:val="003C67F3"/>
    <w:rPr>
      <w:color w:val="808080"/>
    </w:rPr>
  </w:style>
  <w:style w:type="table" w:styleId="Tabelamrea">
    <w:name w:val="Table Grid"/>
    <w:basedOn w:val="Navadnatabela"/>
    <w:uiPriority w:val="39"/>
    <w:rsid w:val="003C6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92F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Tomaž Lajovic</dc:creator>
  <cp:keywords/>
  <dc:description/>
  <cp:lastModifiedBy>Andreja Stušek</cp:lastModifiedBy>
  <cp:revision>2</cp:revision>
  <cp:lastPrinted>2019-06-24T01:55:00Z</cp:lastPrinted>
  <dcterms:created xsi:type="dcterms:W3CDTF">2019-06-24T11:19:00Z</dcterms:created>
  <dcterms:modified xsi:type="dcterms:W3CDTF">2019-06-24T11:19:00Z</dcterms:modified>
</cp:coreProperties>
</file>